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-12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411"/>
        <w:gridCol w:w="2409"/>
      </w:tblGrid>
      <w:tr w:rsidR="001906A0" w:rsidRPr="005F4150" w:rsidTr="004514F7">
        <w:tc>
          <w:tcPr>
            <w:tcW w:w="283" w:type="dxa"/>
            <w:tcBorders>
              <w:bottom w:val="single" w:sz="4" w:space="0" w:color="auto"/>
            </w:tcBorders>
          </w:tcPr>
          <w:p w:rsidR="001906A0" w:rsidRPr="005F4150" w:rsidRDefault="001906A0" w:rsidP="004514F7">
            <w:pPr>
              <w:pStyle w:val="ConsPlusNormal"/>
              <w:jc w:val="center"/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1906A0" w:rsidRPr="007267E3" w:rsidRDefault="001906A0" w:rsidP="004514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7E3"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о возможном установлении публичного сервитута</w:t>
            </w:r>
          </w:p>
        </w:tc>
      </w:tr>
      <w:tr w:rsidR="001906A0" w:rsidRPr="005F4150" w:rsidTr="004514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hyperlink r:id="rId9" w:tgtFrame="_self" w:history="1">
              <w:r w:rsidRPr="007267E3">
                <w:rPr>
                  <w:rStyle w:val="a5"/>
                  <w:color w:val="000000" w:themeColor="text1"/>
                  <w:sz w:val="12"/>
                  <w:szCs w:val="12"/>
                  <w:u w:val="none"/>
                </w:rPr>
                <w:t>Администрация Каларского муниципального округа Забайкальского края</w:t>
              </w:r>
            </w:hyperlink>
          </w:p>
          <w:p w:rsidR="001906A0" w:rsidRPr="007267E3" w:rsidRDefault="001906A0" w:rsidP="004514F7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2"/>
                <w:szCs w:val="12"/>
              </w:rPr>
              <w:t>(</w:t>
            </w:r>
            <w:proofErr w:type="gramStart"/>
            <w:r w:rsidRPr="007267E3">
              <w:rPr>
                <w:sz w:val="12"/>
                <w:szCs w:val="12"/>
              </w:rPr>
              <w:t>наименование</w:t>
            </w:r>
            <w:proofErr w:type="gramEnd"/>
            <w:r w:rsidRPr="007267E3">
              <w:rPr>
                <w:sz w:val="12"/>
                <w:szCs w:val="12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1906A0" w:rsidRPr="005F4150" w:rsidTr="004514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outlineLvl w:val="2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ConsPlusNormal"/>
              <w:jc w:val="center"/>
              <w:rPr>
                <w:sz w:val="10"/>
                <w:szCs w:val="10"/>
              </w:rPr>
            </w:pPr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объекта электросетевого хозяйства федерального значения</w:t>
            </w:r>
            <w:r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</w:t>
            </w:r>
            <w:bookmarkStart w:id="0" w:name="_GoBack"/>
            <w:bookmarkEnd w:id="0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«Сооружение - высоковольтная линия электропередач 220 </w:t>
            </w:r>
            <w:proofErr w:type="spellStart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кВ</w:t>
            </w:r>
            <w:proofErr w:type="spellEnd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Таксимо</w:t>
            </w:r>
            <w:proofErr w:type="spellEnd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(от границы раздела с Бурятэнерго) - </w:t>
            </w:r>
            <w:proofErr w:type="spellStart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Куанда</w:t>
            </w:r>
            <w:proofErr w:type="spellEnd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-Чара - Хани (до границы раздела с Амурэнерго)» в рамках инвестиционного проекта: «Строительство ВЛ 220 </w:t>
            </w:r>
            <w:proofErr w:type="spellStart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кВ</w:t>
            </w:r>
            <w:proofErr w:type="spellEnd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Таксимо</w:t>
            </w:r>
            <w:proofErr w:type="spellEnd"/>
            <w:r w:rsidRPr="001C65C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– Чара ориентировочной протяженностью 239 км» </w:t>
            </w:r>
            <w:r w:rsidRPr="007267E3">
              <w:rPr>
                <w:sz w:val="12"/>
                <w:szCs w:val="12"/>
              </w:rPr>
              <w:t>(цель установления публичного сервитута)</w:t>
            </w:r>
          </w:p>
        </w:tc>
      </w:tr>
      <w:tr w:rsidR="001906A0" w:rsidRPr="005F4150" w:rsidTr="004514F7">
        <w:trPr>
          <w:trHeight w:val="35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906A0" w:rsidRPr="005F4150" w:rsidTr="004514F7">
        <w:trPr>
          <w:trHeight w:val="1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75:25:000000:26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р-н </w:t>
            </w:r>
            <w:proofErr w:type="spellStart"/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Чарский лесхоз</w:t>
            </w:r>
          </w:p>
        </w:tc>
      </w:tr>
      <w:tr w:rsidR="001906A0" w:rsidRPr="005F4150" w:rsidTr="004514F7">
        <w:trPr>
          <w:trHeight w:val="58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75:25:180104:508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Местоположение установлено относительно ориентира, расположенно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го в границах участка. Почтовый </w:t>
            </w: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адрес ориентира: Забайкальский край, </w:t>
            </w:r>
            <w:proofErr w:type="spellStart"/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</w:t>
            </w:r>
          </w:p>
        </w:tc>
      </w:tr>
      <w:tr w:rsidR="001906A0" w:rsidRPr="005F4150" w:rsidTr="004514F7">
        <w:trPr>
          <w:trHeight w:val="16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75:25:140103:220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A0" w:rsidRPr="007267E3" w:rsidRDefault="001906A0" w:rsidP="004514F7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Местоположение установлено относительно ориентира, расположенно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го в границах участка. Почтовый </w:t>
            </w:r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адрес ориентира: Забайкальский край, р-н </w:t>
            </w:r>
            <w:proofErr w:type="spellStart"/>
            <w:r w:rsidRP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</w:p>
        </w:tc>
      </w:tr>
      <w:tr w:rsidR="001906A0" w:rsidRPr="005F4150" w:rsidTr="004514F7">
        <w:trPr>
          <w:trHeight w:val="128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  <w:r w:rsidRPr="00655F65">
              <w:rPr>
                <w:sz w:val="12"/>
                <w:szCs w:val="12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1906A0" w:rsidRPr="007267E3" w:rsidRDefault="001906A0" w:rsidP="004514F7">
            <w:pPr>
              <w:pStyle w:val="ac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Тел.  +7 (30261)22-777; +7 (30261)22-319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E-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mail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: </w:t>
            </w:r>
            <w:hyperlink r:id="rId10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График работы: с 8.45 – 17.00 Обед: с 13.00 – 14.00 Выходные: суббота, воскресенье</w:t>
            </w:r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Время приема: </w:t>
            </w:r>
            <w:r w:rsidRPr="007267E3">
              <w:rPr>
                <w:rFonts w:ascii="Arial Regular" w:hAnsi="Arial Regular"/>
                <w:color w:val="666666"/>
                <w:sz w:val="12"/>
                <w:szCs w:val="12"/>
              </w:rPr>
              <w:t>четверг 14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:00-17:00</w:t>
            </w:r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а</w:t>
            </w: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дрес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906A0" w:rsidRPr="005F4150" w:rsidTr="004514F7">
        <w:trPr>
          <w:trHeight w:val="11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655F65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5</w:t>
            </w:r>
          </w:p>
          <w:p w:rsidR="001906A0" w:rsidRPr="00655F65" w:rsidRDefault="001906A0" w:rsidP="004514F7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</w:p>
          <w:p w:rsidR="001906A0" w:rsidRPr="00655F65" w:rsidRDefault="001906A0" w:rsidP="004514F7">
            <w:pPr>
              <w:pStyle w:val="ConsPlusNormal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1906A0" w:rsidRPr="007267E3" w:rsidRDefault="001906A0" w:rsidP="004514F7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                                      </w:t>
            </w:r>
          </w:p>
          <w:p w:rsidR="001906A0" w:rsidRPr="007267E3" w:rsidRDefault="001906A0" w:rsidP="004514F7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hyperlink r:id="rId11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sz w:val="12"/>
                <w:szCs w:val="1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906A0" w:rsidRPr="007267E3" w:rsidRDefault="001906A0" w:rsidP="004514F7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адрес</w:t>
            </w:r>
            <w:proofErr w:type="gramEnd"/>
            <w:r w:rsidRPr="007267E3">
              <w:rPr>
                <w:sz w:val="10"/>
                <w:szCs w:val="10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906A0" w:rsidRPr="005F4150" w:rsidTr="004514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both"/>
              <w:rPr>
                <w:rFonts w:eastAsiaTheme="minorHAnsi"/>
                <w:color w:val="000000" w:themeColor="text1"/>
                <w:sz w:val="12"/>
                <w:szCs w:val="12"/>
                <w:lang w:val="en-US" w:eastAsia="en-US"/>
              </w:rPr>
            </w:pPr>
            <w:r w:rsidRPr="00655F65">
              <w:rPr>
                <w:rFonts w:eastAsiaTheme="minorHAnsi"/>
                <w:color w:val="000000" w:themeColor="text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1906A0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Документация по планировке территории для размещения объектов энергетики федерального значения «ВЛ 220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Чара», «ПС 220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Чара (реконструкция)»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по инвестиционному проекту: «Строительство ВЛ 220 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кВ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– Чара ориентировочной протяженностью 239 км», утвержденная Приказом Минэнерго РФ от 01.10.2025 №233тд;</w:t>
            </w:r>
          </w:p>
          <w:p w:rsidR="001906A0" w:rsidRPr="007267E3" w:rsidRDefault="001906A0" w:rsidP="001906A0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1634-р;</w:t>
            </w:r>
          </w:p>
          <w:p w:rsidR="001906A0" w:rsidRPr="007267E3" w:rsidRDefault="001906A0" w:rsidP="001906A0">
            <w:pPr>
              <w:pStyle w:val="ac"/>
              <w:numPr>
                <w:ilvl w:val="0"/>
                <w:numId w:val="2"/>
              </w:numPr>
              <w:spacing w:after="0"/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Инвестиционная программа ПАО «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 на 2020-2024 годы, утвержденная приказом Минэнерго России от 25.10.2024 № 7@ «Об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 на 2024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 на 2020 – 2024 годы, утвержденную приказом Минэнерго России от 27.12.2019 № 36@, с изменениями, внесенными приказом Минэнерго России от 28.12.2023 № 37@».</w:t>
            </w:r>
          </w:p>
          <w:p w:rsidR="001906A0" w:rsidRPr="007267E3" w:rsidRDefault="001906A0" w:rsidP="004514F7">
            <w:pPr>
              <w:spacing w:after="0"/>
              <w:ind w:right="7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реквизиты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906A0" w:rsidRPr="005F4150" w:rsidTr="004514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1906A0">
            <w:pPr>
              <w:pStyle w:val="ConsPlusNormal"/>
              <w:numPr>
                <w:ilvl w:val="0"/>
                <w:numId w:val="3"/>
              </w:numPr>
              <w:rPr>
                <w:rFonts w:eastAsia="Times New Roman"/>
                <w:color w:val="000000"/>
                <w:sz w:val="12"/>
                <w:szCs w:val="12"/>
                <w:lang w:val="en-US"/>
              </w:rPr>
            </w:pPr>
            <w:hyperlink r:id="rId12" w:history="1"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pochta@kalar.e-zab.ru</w:t>
              </w:r>
            </w:hyperlink>
          </w:p>
          <w:p w:rsidR="001906A0" w:rsidRPr="007267E3" w:rsidRDefault="001906A0" w:rsidP="001906A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hyperlink r:id="rId13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  <w:lang w:val="en-US"/>
                </w:rPr>
                <w:t>https://minenergo.gov.ru/</w:t>
              </w:r>
            </w:hyperlink>
          </w:p>
          <w:p w:rsidR="001906A0" w:rsidRPr="007267E3" w:rsidRDefault="001906A0" w:rsidP="001906A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https://fgistp.economy.gov.ru</w:t>
            </w:r>
          </w:p>
          <w:p w:rsidR="001906A0" w:rsidRPr="007267E3" w:rsidRDefault="001906A0" w:rsidP="004514F7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10"/>
                <w:szCs w:val="10"/>
                <w:lang w:eastAsia="en-US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сведения</w:t>
            </w:r>
            <w:proofErr w:type="gramEnd"/>
            <w:r w:rsidRPr="007267E3">
              <w:rPr>
                <w:sz w:val="10"/>
                <w:szCs w:val="10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906A0" w:rsidRPr="005F4150" w:rsidTr="004514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1906A0" w:rsidRDefault="001906A0" w:rsidP="004514F7">
            <w:pPr>
              <w:pStyle w:val="ConsPlusNormal"/>
              <w:ind w:left="72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hyperlink r:id="rId14" w:history="1"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pochta</w:t>
              </w:r>
              <w:r w:rsidRPr="001906A0">
                <w:rPr>
                  <w:rFonts w:eastAsia="Times New Roman"/>
                  <w:color w:val="000000"/>
                  <w:sz w:val="12"/>
                  <w:szCs w:val="12"/>
                </w:rPr>
                <w:t>@</w:t>
              </w:r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kalar</w:t>
              </w:r>
              <w:r w:rsidRPr="001906A0">
                <w:rPr>
                  <w:rFonts w:eastAsia="Times New Roman"/>
                  <w:color w:val="000000"/>
                  <w:sz w:val="12"/>
                  <w:szCs w:val="12"/>
                </w:rPr>
                <w:t>.</w:t>
              </w:r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e</w:t>
              </w:r>
              <w:r w:rsidRPr="001906A0">
                <w:rPr>
                  <w:rFonts w:eastAsia="Times New Roman"/>
                  <w:color w:val="000000"/>
                  <w:sz w:val="12"/>
                  <w:szCs w:val="12"/>
                </w:rPr>
                <w:t>-</w:t>
              </w:r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zab</w:t>
              </w:r>
              <w:r w:rsidRPr="001906A0">
                <w:rPr>
                  <w:rFonts w:eastAsia="Times New Roman"/>
                  <w:color w:val="000000"/>
                  <w:sz w:val="12"/>
                  <w:szCs w:val="12"/>
                </w:rPr>
                <w:t>.</w:t>
              </w:r>
              <w:proofErr w:type="spellStart"/>
              <w:r w:rsidRPr="007267E3">
                <w:rPr>
                  <w:rFonts w:eastAsia="Times New Roman"/>
                  <w:color w:val="000000"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</w:p>
          <w:p w:rsidR="001906A0" w:rsidRPr="007267E3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sz w:val="12"/>
                <w:szCs w:val="12"/>
              </w:rPr>
              <w:t>(</w:t>
            </w:r>
            <w:proofErr w:type="gramStart"/>
            <w:r w:rsidRPr="007267E3">
              <w:rPr>
                <w:sz w:val="12"/>
                <w:szCs w:val="12"/>
              </w:rPr>
              <w:t>официальные</w:t>
            </w:r>
            <w:proofErr w:type="gramEnd"/>
            <w:r w:rsidRPr="007267E3">
              <w:rPr>
                <w:sz w:val="12"/>
                <w:szCs w:val="12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906A0" w:rsidRPr="005F4150" w:rsidTr="004514F7">
        <w:trPr>
          <w:trHeight w:val="3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Дополнительно по всем вопросам можно обращаться:</w:t>
            </w:r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Филиал АО «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ЦИУС ЕЭС» — ЦИУС Сибири</w:t>
            </w:r>
          </w:p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660041, г. Красноярск, пр. Свободный, д. 66 «А»  </w:t>
            </w:r>
          </w:p>
          <w:p w:rsidR="001906A0" w:rsidRPr="007267E3" w:rsidRDefault="001906A0" w:rsidP="004514F7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color w:val="000000"/>
                <w:sz w:val="12"/>
                <w:szCs w:val="12"/>
              </w:rPr>
              <w:t>adm@sibir.cius-ees.ru, Sorokina_IA@sibir.cius-ees.ru</w:t>
            </w:r>
          </w:p>
        </w:tc>
      </w:tr>
      <w:tr w:rsidR="001906A0" w:rsidRPr="005F4150" w:rsidTr="004514F7">
        <w:trPr>
          <w:trHeight w:val="4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655F65" w:rsidRDefault="001906A0" w:rsidP="004514F7">
            <w:pPr>
              <w:pStyle w:val="ConsPlusNormal"/>
              <w:jc w:val="center"/>
              <w:rPr>
                <w:sz w:val="12"/>
                <w:szCs w:val="12"/>
                <w:lang w:val="en-US"/>
              </w:rPr>
            </w:pPr>
            <w:r w:rsidRPr="00655F65"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0" w:rsidRPr="007267E3" w:rsidRDefault="001906A0" w:rsidP="004514F7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Графическое описание местоположения границ публичного сервитута,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а также перечень координат характерных точек этих границ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прилагается к сообщению</w:t>
            </w:r>
          </w:p>
          <w:p w:rsidR="001906A0" w:rsidRPr="007267E3" w:rsidRDefault="001906A0" w:rsidP="004514F7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описание</w:t>
            </w:r>
            <w:proofErr w:type="gramEnd"/>
            <w:r w:rsidRPr="007267E3">
              <w:rPr>
                <w:sz w:val="10"/>
                <w:szCs w:val="10"/>
              </w:rPr>
              <w:t xml:space="preserve"> местоположения границ публичного сервитута)</w:t>
            </w:r>
          </w:p>
        </w:tc>
      </w:tr>
    </w:tbl>
    <w:p w:rsidR="001E7E43" w:rsidRPr="009F1EF6" w:rsidRDefault="001E7E43">
      <w:pPr>
        <w:rPr>
          <w:rFonts w:ascii="Times New Roman" w:hAnsi="Times New Roman" w:cs="Times New Roman"/>
        </w:rPr>
      </w:pPr>
    </w:p>
    <w:sectPr w:rsidR="001E7E43" w:rsidRPr="009F1EF6" w:rsidSect="00E5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1DE6"/>
    <w:multiLevelType w:val="hybridMultilevel"/>
    <w:tmpl w:val="B958E840"/>
    <w:lvl w:ilvl="0" w:tplc="B81A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B081C"/>
    <w:multiLevelType w:val="hybridMultilevel"/>
    <w:tmpl w:val="92C6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367B"/>
    <w:multiLevelType w:val="hybridMultilevel"/>
    <w:tmpl w:val="E8C21514"/>
    <w:lvl w:ilvl="0" w:tplc="EA74E9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8BC"/>
    <w:rsid w:val="00005E56"/>
    <w:rsid w:val="0003042C"/>
    <w:rsid w:val="0004003F"/>
    <w:rsid w:val="00040E32"/>
    <w:rsid w:val="00056A97"/>
    <w:rsid w:val="00061049"/>
    <w:rsid w:val="00063E1A"/>
    <w:rsid w:val="00065231"/>
    <w:rsid w:val="000775BE"/>
    <w:rsid w:val="00080E54"/>
    <w:rsid w:val="00086715"/>
    <w:rsid w:val="000869C9"/>
    <w:rsid w:val="00087B75"/>
    <w:rsid w:val="000A3C2E"/>
    <w:rsid w:val="000B0691"/>
    <w:rsid w:val="000B574E"/>
    <w:rsid w:val="000D05A2"/>
    <w:rsid w:val="000D1152"/>
    <w:rsid w:val="000D7A52"/>
    <w:rsid w:val="000D7CDF"/>
    <w:rsid w:val="000E2980"/>
    <w:rsid w:val="000E3508"/>
    <w:rsid w:val="000E42A1"/>
    <w:rsid w:val="000E7105"/>
    <w:rsid w:val="000F09FF"/>
    <w:rsid w:val="0010520F"/>
    <w:rsid w:val="00105552"/>
    <w:rsid w:val="00117BD2"/>
    <w:rsid w:val="0012171E"/>
    <w:rsid w:val="00122FFE"/>
    <w:rsid w:val="0013087C"/>
    <w:rsid w:val="00130A96"/>
    <w:rsid w:val="00132D5A"/>
    <w:rsid w:val="00142DDF"/>
    <w:rsid w:val="00150D51"/>
    <w:rsid w:val="0016136C"/>
    <w:rsid w:val="00162AB6"/>
    <w:rsid w:val="00170A59"/>
    <w:rsid w:val="00174CB0"/>
    <w:rsid w:val="00176384"/>
    <w:rsid w:val="00177472"/>
    <w:rsid w:val="0018055F"/>
    <w:rsid w:val="001906A0"/>
    <w:rsid w:val="001A203E"/>
    <w:rsid w:val="001A28AB"/>
    <w:rsid w:val="001B2185"/>
    <w:rsid w:val="001B42A1"/>
    <w:rsid w:val="001C39A6"/>
    <w:rsid w:val="001D5439"/>
    <w:rsid w:val="001D6612"/>
    <w:rsid w:val="001E7E43"/>
    <w:rsid w:val="001F2E39"/>
    <w:rsid w:val="001F2EC7"/>
    <w:rsid w:val="001F4622"/>
    <w:rsid w:val="00211270"/>
    <w:rsid w:val="0021161D"/>
    <w:rsid w:val="00216BD1"/>
    <w:rsid w:val="00222B0A"/>
    <w:rsid w:val="00222C77"/>
    <w:rsid w:val="002240A9"/>
    <w:rsid w:val="002374F7"/>
    <w:rsid w:val="00243EFF"/>
    <w:rsid w:val="0024437D"/>
    <w:rsid w:val="00245505"/>
    <w:rsid w:val="0024710C"/>
    <w:rsid w:val="00255480"/>
    <w:rsid w:val="00266BAC"/>
    <w:rsid w:val="00271249"/>
    <w:rsid w:val="002839E7"/>
    <w:rsid w:val="002A1763"/>
    <w:rsid w:val="002A23C7"/>
    <w:rsid w:val="002A30B2"/>
    <w:rsid w:val="002B1065"/>
    <w:rsid w:val="002B2819"/>
    <w:rsid w:val="002D3741"/>
    <w:rsid w:val="002D5B57"/>
    <w:rsid w:val="002E00B8"/>
    <w:rsid w:val="002E3321"/>
    <w:rsid w:val="002F0FBA"/>
    <w:rsid w:val="00301D29"/>
    <w:rsid w:val="00303A24"/>
    <w:rsid w:val="00304183"/>
    <w:rsid w:val="003064CC"/>
    <w:rsid w:val="00316C42"/>
    <w:rsid w:val="003178FB"/>
    <w:rsid w:val="00322E75"/>
    <w:rsid w:val="0034492B"/>
    <w:rsid w:val="00350B43"/>
    <w:rsid w:val="00351264"/>
    <w:rsid w:val="003655B6"/>
    <w:rsid w:val="00370AD4"/>
    <w:rsid w:val="00371822"/>
    <w:rsid w:val="00372EA0"/>
    <w:rsid w:val="003823B6"/>
    <w:rsid w:val="003857EC"/>
    <w:rsid w:val="003908F6"/>
    <w:rsid w:val="00397A11"/>
    <w:rsid w:val="003A50DA"/>
    <w:rsid w:val="003A5FF2"/>
    <w:rsid w:val="003A7CD6"/>
    <w:rsid w:val="003B561E"/>
    <w:rsid w:val="003C1CCA"/>
    <w:rsid w:val="003C3571"/>
    <w:rsid w:val="003C415B"/>
    <w:rsid w:val="003D15F2"/>
    <w:rsid w:val="003D199D"/>
    <w:rsid w:val="003E31BF"/>
    <w:rsid w:val="003E539C"/>
    <w:rsid w:val="003E558B"/>
    <w:rsid w:val="003E6754"/>
    <w:rsid w:val="003E709B"/>
    <w:rsid w:val="003F4DFC"/>
    <w:rsid w:val="00400CA4"/>
    <w:rsid w:val="004015B3"/>
    <w:rsid w:val="00407908"/>
    <w:rsid w:val="00423C92"/>
    <w:rsid w:val="00424A69"/>
    <w:rsid w:val="00430F4B"/>
    <w:rsid w:val="00432DF4"/>
    <w:rsid w:val="00444308"/>
    <w:rsid w:val="004448C9"/>
    <w:rsid w:val="0044613C"/>
    <w:rsid w:val="004477CF"/>
    <w:rsid w:val="00456566"/>
    <w:rsid w:val="00462053"/>
    <w:rsid w:val="00464187"/>
    <w:rsid w:val="00465C5B"/>
    <w:rsid w:val="00467967"/>
    <w:rsid w:val="004730E5"/>
    <w:rsid w:val="00474899"/>
    <w:rsid w:val="00474C65"/>
    <w:rsid w:val="00482316"/>
    <w:rsid w:val="00497687"/>
    <w:rsid w:val="004A7DE5"/>
    <w:rsid w:val="004A7E95"/>
    <w:rsid w:val="004B7637"/>
    <w:rsid w:val="004B7DA6"/>
    <w:rsid w:val="004C3672"/>
    <w:rsid w:val="004C4D85"/>
    <w:rsid w:val="004C6387"/>
    <w:rsid w:val="004D6CD8"/>
    <w:rsid w:val="004E3B64"/>
    <w:rsid w:val="004E6342"/>
    <w:rsid w:val="004F1E26"/>
    <w:rsid w:val="004F5CD6"/>
    <w:rsid w:val="004F6A51"/>
    <w:rsid w:val="00501AC3"/>
    <w:rsid w:val="00502E12"/>
    <w:rsid w:val="0050371F"/>
    <w:rsid w:val="00503DDC"/>
    <w:rsid w:val="005057A5"/>
    <w:rsid w:val="00507102"/>
    <w:rsid w:val="00513174"/>
    <w:rsid w:val="005147A8"/>
    <w:rsid w:val="0051518C"/>
    <w:rsid w:val="005250EA"/>
    <w:rsid w:val="00545E02"/>
    <w:rsid w:val="00565C68"/>
    <w:rsid w:val="00567D68"/>
    <w:rsid w:val="00570CCE"/>
    <w:rsid w:val="005755BE"/>
    <w:rsid w:val="00584B54"/>
    <w:rsid w:val="00596BF7"/>
    <w:rsid w:val="005B2FD6"/>
    <w:rsid w:val="005B34ED"/>
    <w:rsid w:val="005C2916"/>
    <w:rsid w:val="005C416F"/>
    <w:rsid w:val="005C4A83"/>
    <w:rsid w:val="005C6AD9"/>
    <w:rsid w:val="005F0B70"/>
    <w:rsid w:val="005F2349"/>
    <w:rsid w:val="005F4150"/>
    <w:rsid w:val="005F435A"/>
    <w:rsid w:val="005F79A5"/>
    <w:rsid w:val="005F7BA8"/>
    <w:rsid w:val="00600D1E"/>
    <w:rsid w:val="0061154E"/>
    <w:rsid w:val="00622CE9"/>
    <w:rsid w:val="0062480F"/>
    <w:rsid w:val="006250C2"/>
    <w:rsid w:val="00632491"/>
    <w:rsid w:val="00635834"/>
    <w:rsid w:val="00637A05"/>
    <w:rsid w:val="006457A6"/>
    <w:rsid w:val="00645F32"/>
    <w:rsid w:val="00647172"/>
    <w:rsid w:val="0065682B"/>
    <w:rsid w:val="00657D9A"/>
    <w:rsid w:val="00661E43"/>
    <w:rsid w:val="00664AF6"/>
    <w:rsid w:val="00667813"/>
    <w:rsid w:val="0067094B"/>
    <w:rsid w:val="00686F8F"/>
    <w:rsid w:val="006A02A4"/>
    <w:rsid w:val="006A189D"/>
    <w:rsid w:val="006A7081"/>
    <w:rsid w:val="006B2B64"/>
    <w:rsid w:val="006B5DD6"/>
    <w:rsid w:val="006B79B2"/>
    <w:rsid w:val="006C1184"/>
    <w:rsid w:val="006C4116"/>
    <w:rsid w:val="006C59E0"/>
    <w:rsid w:val="006C7B2E"/>
    <w:rsid w:val="006D5254"/>
    <w:rsid w:val="006D6DA2"/>
    <w:rsid w:val="006E2F0E"/>
    <w:rsid w:val="006E3DAF"/>
    <w:rsid w:val="006E6DF9"/>
    <w:rsid w:val="006F0E7F"/>
    <w:rsid w:val="00700EC3"/>
    <w:rsid w:val="007065E3"/>
    <w:rsid w:val="007075E1"/>
    <w:rsid w:val="00707D16"/>
    <w:rsid w:val="007315C9"/>
    <w:rsid w:val="00736571"/>
    <w:rsid w:val="0074209B"/>
    <w:rsid w:val="00743763"/>
    <w:rsid w:val="00744A9F"/>
    <w:rsid w:val="007465B3"/>
    <w:rsid w:val="00750035"/>
    <w:rsid w:val="007567AC"/>
    <w:rsid w:val="007706F1"/>
    <w:rsid w:val="0077366F"/>
    <w:rsid w:val="007770E2"/>
    <w:rsid w:val="007867B6"/>
    <w:rsid w:val="007943B9"/>
    <w:rsid w:val="0079468F"/>
    <w:rsid w:val="007A4662"/>
    <w:rsid w:val="007B024A"/>
    <w:rsid w:val="007B11A9"/>
    <w:rsid w:val="007C43C4"/>
    <w:rsid w:val="007C7ACE"/>
    <w:rsid w:val="007D5993"/>
    <w:rsid w:val="007E23A0"/>
    <w:rsid w:val="007E312A"/>
    <w:rsid w:val="007E6A22"/>
    <w:rsid w:val="007F7878"/>
    <w:rsid w:val="008011CF"/>
    <w:rsid w:val="00802901"/>
    <w:rsid w:val="00814B57"/>
    <w:rsid w:val="0082696B"/>
    <w:rsid w:val="00830DC4"/>
    <w:rsid w:val="0083721A"/>
    <w:rsid w:val="0084569F"/>
    <w:rsid w:val="00853C08"/>
    <w:rsid w:val="00854835"/>
    <w:rsid w:val="008573DA"/>
    <w:rsid w:val="0086028D"/>
    <w:rsid w:val="00881DAF"/>
    <w:rsid w:val="008A54EF"/>
    <w:rsid w:val="008A6829"/>
    <w:rsid w:val="008A7333"/>
    <w:rsid w:val="008B2967"/>
    <w:rsid w:val="008B35CE"/>
    <w:rsid w:val="008B4C5D"/>
    <w:rsid w:val="008B74B4"/>
    <w:rsid w:val="008C1FA7"/>
    <w:rsid w:val="008C28EA"/>
    <w:rsid w:val="008D0E8E"/>
    <w:rsid w:val="008D1EE2"/>
    <w:rsid w:val="008D350C"/>
    <w:rsid w:val="008E460F"/>
    <w:rsid w:val="008F2746"/>
    <w:rsid w:val="008F39B4"/>
    <w:rsid w:val="008F4AE3"/>
    <w:rsid w:val="00903190"/>
    <w:rsid w:val="009047C1"/>
    <w:rsid w:val="009175B0"/>
    <w:rsid w:val="00920348"/>
    <w:rsid w:val="009212A0"/>
    <w:rsid w:val="00922A0E"/>
    <w:rsid w:val="00923725"/>
    <w:rsid w:val="00927DA3"/>
    <w:rsid w:val="00931EA5"/>
    <w:rsid w:val="00931EB9"/>
    <w:rsid w:val="0094558D"/>
    <w:rsid w:val="00952A77"/>
    <w:rsid w:val="00953405"/>
    <w:rsid w:val="0097154B"/>
    <w:rsid w:val="0097736E"/>
    <w:rsid w:val="00977F4F"/>
    <w:rsid w:val="00981925"/>
    <w:rsid w:val="0098382B"/>
    <w:rsid w:val="0099307D"/>
    <w:rsid w:val="009958DB"/>
    <w:rsid w:val="00997ACC"/>
    <w:rsid w:val="009A74D3"/>
    <w:rsid w:val="009B25B1"/>
    <w:rsid w:val="009B6F47"/>
    <w:rsid w:val="009C6B26"/>
    <w:rsid w:val="009D2A99"/>
    <w:rsid w:val="009E281A"/>
    <w:rsid w:val="009E3CDA"/>
    <w:rsid w:val="009F0C2F"/>
    <w:rsid w:val="009F1EF6"/>
    <w:rsid w:val="00A01968"/>
    <w:rsid w:val="00A02527"/>
    <w:rsid w:val="00A02CA6"/>
    <w:rsid w:val="00A178D7"/>
    <w:rsid w:val="00A20BFB"/>
    <w:rsid w:val="00A32F0D"/>
    <w:rsid w:val="00A35210"/>
    <w:rsid w:val="00A36A7A"/>
    <w:rsid w:val="00A4042E"/>
    <w:rsid w:val="00A479F5"/>
    <w:rsid w:val="00A55D07"/>
    <w:rsid w:val="00A57CB2"/>
    <w:rsid w:val="00A60B1D"/>
    <w:rsid w:val="00A64E2D"/>
    <w:rsid w:val="00A65D5F"/>
    <w:rsid w:val="00A660D9"/>
    <w:rsid w:val="00A70B7C"/>
    <w:rsid w:val="00A72E3A"/>
    <w:rsid w:val="00A738B7"/>
    <w:rsid w:val="00A752C9"/>
    <w:rsid w:val="00A77764"/>
    <w:rsid w:val="00A80AE5"/>
    <w:rsid w:val="00A8336B"/>
    <w:rsid w:val="00AA4D6E"/>
    <w:rsid w:val="00AA598F"/>
    <w:rsid w:val="00AA6787"/>
    <w:rsid w:val="00AB61F0"/>
    <w:rsid w:val="00AB7878"/>
    <w:rsid w:val="00AC2D5E"/>
    <w:rsid w:val="00AC4C4F"/>
    <w:rsid w:val="00AD30C2"/>
    <w:rsid w:val="00AE182D"/>
    <w:rsid w:val="00AE6E96"/>
    <w:rsid w:val="00AF4804"/>
    <w:rsid w:val="00B01246"/>
    <w:rsid w:val="00B040D8"/>
    <w:rsid w:val="00B0714F"/>
    <w:rsid w:val="00B15858"/>
    <w:rsid w:val="00B20A11"/>
    <w:rsid w:val="00B20D01"/>
    <w:rsid w:val="00B31BE3"/>
    <w:rsid w:val="00B37572"/>
    <w:rsid w:val="00B42EBA"/>
    <w:rsid w:val="00B7137C"/>
    <w:rsid w:val="00B71E5B"/>
    <w:rsid w:val="00B751BA"/>
    <w:rsid w:val="00B777C7"/>
    <w:rsid w:val="00B80383"/>
    <w:rsid w:val="00B92096"/>
    <w:rsid w:val="00B93E0F"/>
    <w:rsid w:val="00B94675"/>
    <w:rsid w:val="00BA78BC"/>
    <w:rsid w:val="00BB3E2E"/>
    <w:rsid w:val="00BC13A8"/>
    <w:rsid w:val="00BD4B8A"/>
    <w:rsid w:val="00C200A2"/>
    <w:rsid w:val="00C22061"/>
    <w:rsid w:val="00C24F44"/>
    <w:rsid w:val="00C307F0"/>
    <w:rsid w:val="00C31F06"/>
    <w:rsid w:val="00C42464"/>
    <w:rsid w:val="00C508DA"/>
    <w:rsid w:val="00C51804"/>
    <w:rsid w:val="00C620C4"/>
    <w:rsid w:val="00C73124"/>
    <w:rsid w:val="00C8232F"/>
    <w:rsid w:val="00C8260B"/>
    <w:rsid w:val="00C846C4"/>
    <w:rsid w:val="00C855DA"/>
    <w:rsid w:val="00C902CC"/>
    <w:rsid w:val="00C921D6"/>
    <w:rsid w:val="00CA0C8A"/>
    <w:rsid w:val="00CA1E55"/>
    <w:rsid w:val="00CB07C7"/>
    <w:rsid w:val="00CB4F41"/>
    <w:rsid w:val="00CC113D"/>
    <w:rsid w:val="00CC1977"/>
    <w:rsid w:val="00CD2866"/>
    <w:rsid w:val="00CD5AFB"/>
    <w:rsid w:val="00CD6265"/>
    <w:rsid w:val="00CE10C6"/>
    <w:rsid w:val="00CE1BC9"/>
    <w:rsid w:val="00CE1FF4"/>
    <w:rsid w:val="00CE2CDA"/>
    <w:rsid w:val="00CE3F17"/>
    <w:rsid w:val="00CE6F86"/>
    <w:rsid w:val="00CE77C9"/>
    <w:rsid w:val="00D1430B"/>
    <w:rsid w:val="00D22606"/>
    <w:rsid w:val="00D246A8"/>
    <w:rsid w:val="00D2790F"/>
    <w:rsid w:val="00D329BD"/>
    <w:rsid w:val="00D35B2A"/>
    <w:rsid w:val="00D40925"/>
    <w:rsid w:val="00D44C16"/>
    <w:rsid w:val="00D4630F"/>
    <w:rsid w:val="00D46E08"/>
    <w:rsid w:val="00D47FF7"/>
    <w:rsid w:val="00D50B72"/>
    <w:rsid w:val="00D54745"/>
    <w:rsid w:val="00D7049F"/>
    <w:rsid w:val="00D72A8D"/>
    <w:rsid w:val="00D8627B"/>
    <w:rsid w:val="00D90B5E"/>
    <w:rsid w:val="00D93004"/>
    <w:rsid w:val="00D939CD"/>
    <w:rsid w:val="00D96F5C"/>
    <w:rsid w:val="00DA3CB6"/>
    <w:rsid w:val="00DB406B"/>
    <w:rsid w:val="00DC33CF"/>
    <w:rsid w:val="00DC4495"/>
    <w:rsid w:val="00DC47DD"/>
    <w:rsid w:val="00DD3193"/>
    <w:rsid w:val="00DD3B64"/>
    <w:rsid w:val="00DD739B"/>
    <w:rsid w:val="00DE333F"/>
    <w:rsid w:val="00DF20D0"/>
    <w:rsid w:val="00DF370E"/>
    <w:rsid w:val="00E01B68"/>
    <w:rsid w:val="00E028ED"/>
    <w:rsid w:val="00E066C6"/>
    <w:rsid w:val="00E115DB"/>
    <w:rsid w:val="00E25243"/>
    <w:rsid w:val="00E41057"/>
    <w:rsid w:val="00E41F2F"/>
    <w:rsid w:val="00E53F4A"/>
    <w:rsid w:val="00E558EE"/>
    <w:rsid w:val="00E571A8"/>
    <w:rsid w:val="00E6160B"/>
    <w:rsid w:val="00E6685F"/>
    <w:rsid w:val="00E67C76"/>
    <w:rsid w:val="00E9044C"/>
    <w:rsid w:val="00E909F1"/>
    <w:rsid w:val="00E95FAC"/>
    <w:rsid w:val="00E9607B"/>
    <w:rsid w:val="00EB0C6E"/>
    <w:rsid w:val="00EB15F8"/>
    <w:rsid w:val="00EC3C45"/>
    <w:rsid w:val="00ED0DF0"/>
    <w:rsid w:val="00ED7283"/>
    <w:rsid w:val="00EF4F9B"/>
    <w:rsid w:val="00EF5B1B"/>
    <w:rsid w:val="00F03F1F"/>
    <w:rsid w:val="00F07280"/>
    <w:rsid w:val="00F102FF"/>
    <w:rsid w:val="00F11380"/>
    <w:rsid w:val="00F232A0"/>
    <w:rsid w:val="00F26133"/>
    <w:rsid w:val="00F439BD"/>
    <w:rsid w:val="00F50F8E"/>
    <w:rsid w:val="00F52D74"/>
    <w:rsid w:val="00F552A9"/>
    <w:rsid w:val="00F55FBB"/>
    <w:rsid w:val="00F64F3A"/>
    <w:rsid w:val="00F67779"/>
    <w:rsid w:val="00F67AE6"/>
    <w:rsid w:val="00F810F1"/>
    <w:rsid w:val="00F84CFD"/>
    <w:rsid w:val="00F86119"/>
    <w:rsid w:val="00F96F1F"/>
    <w:rsid w:val="00FA1A09"/>
    <w:rsid w:val="00FA2994"/>
    <w:rsid w:val="00FA398A"/>
    <w:rsid w:val="00FA6E1E"/>
    <w:rsid w:val="00FC35E4"/>
    <w:rsid w:val="00FD02A8"/>
    <w:rsid w:val="00FD513B"/>
    <w:rsid w:val="00FD62C9"/>
    <w:rsid w:val="00FD6508"/>
    <w:rsid w:val="00FE1381"/>
    <w:rsid w:val="00FE2D7B"/>
    <w:rsid w:val="00FE4189"/>
    <w:rsid w:val="00FE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FEC5-43A5-40EE-951A-49BC2FB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character" w:styleId="a6">
    <w:name w:val="annotation reference"/>
    <w:basedOn w:val="a0"/>
    <w:uiPriority w:val="99"/>
    <w:semiHidden/>
    <w:unhideWhenUsed/>
    <w:rsid w:val="008E46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46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460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46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460F"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2A23C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C4C4F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44430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443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energo.gov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chta@kalar.e-zab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hta@kalar.e-zab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pochta@kalar.e-zab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larskiy.75.ru/novosti/418885" TargetMode="External"/><Relationship Id="rId14" Type="http://schemas.openxmlformats.org/officeDocument/2006/relationships/hyperlink" Target="mailto:pochta@kalar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5e5378de-18fd-4d0b-abcb-190371d63584</FileGUID>
    <Size xmlns="24b4ef7c-3171-4da5-bc65-0823adc6a13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5876-5E3F-434D-8DB9-1E8787C66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2E06D-68F5-408E-9E18-169B14C3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ef7c-3171-4da5-bc65-0823adc6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6455F-40D4-4871-B0C5-9CED03684213}">
  <ds:schemaRefs>
    <ds:schemaRef ds:uri="http://schemas.microsoft.com/office/2006/metadata/properties"/>
    <ds:schemaRef ds:uri="http://schemas.microsoft.com/office/infopath/2007/PartnerControls"/>
    <ds:schemaRef ds:uri="24b4ef7c-3171-4da5-bc65-0823adc6a13f"/>
  </ds:schemaRefs>
</ds:datastoreItem>
</file>

<file path=customXml/itemProps4.xml><?xml version="1.0" encoding="utf-8"?>
<ds:datastoreItem xmlns:ds="http://schemas.openxmlformats.org/officeDocument/2006/customXml" ds:itemID="{5A19F1C1-91DE-4256-B0FB-D913751D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53</cp:revision>
  <cp:lastPrinted>2023-07-05T11:52:00Z</cp:lastPrinted>
  <dcterms:created xsi:type="dcterms:W3CDTF">2023-07-07T10:50:00Z</dcterms:created>
  <dcterms:modified xsi:type="dcterms:W3CDTF">2025-10-20T10:03:00Z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